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570" w:rsidRPr="002B3F5F" w:rsidRDefault="001979E7" w:rsidP="001979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EA6932">
        <w:rPr>
          <w:rFonts w:ascii="Times New Roman" w:hAnsi="Times New Roman" w:cs="Times New Roman"/>
          <w:i/>
          <w:sz w:val="28"/>
          <w:szCs w:val="28"/>
        </w:rPr>
        <w:t>предложенном модельном акте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 xml:space="preserve"> фразы «</w:t>
      </w:r>
      <w:r w:rsidR="00EA6932">
        <w:rPr>
          <w:rFonts w:ascii="Times New Roman" w:hAnsi="Times New Roman" w:cs="Times New Roman"/>
          <w:i/>
          <w:sz w:val="28"/>
          <w:szCs w:val="28"/>
        </w:rPr>
        <w:t>муниципальный правовой акт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>», «муниципальн</w:t>
      </w:r>
      <w:r w:rsidR="00EC1404">
        <w:rPr>
          <w:rFonts w:ascii="Times New Roman" w:hAnsi="Times New Roman" w:cs="Times New Roman"/>
          <w:i/>
          <w:sz w:val="28"/>
          <w:szCs w:val="28"/>
        </w:rPr>
        <w:t>ое</w:t>
      </w:r>
      <w:r w:rsidR="00DD57B6" w:rsidRPr="00DD57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1404">
        <w:rPr>
          <w:rFonts w:ascii="Times New Roman" w:hAnsi="Times New Roman" w:cs="Times New Roman"/>
          <w:i/>
          <w:sz w:val="28"/>
          <w:szCs w:val="28"/>
        </w:rPr>
        <w:t>образование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>»</w:t>
      </w:r>
      <w:r w:rsidR="00EC1404">
        <w:rPr>
          <w:rFonts w:ascii="Times New Roman" w:hAnsi="Times New Roman" w:cs="Times New Roman"/>
          <w:i/>
          <w:sz w:val="28"/>
          <w:szCs w:val="28"/>
        </w:rPr>
        <w:t>,</w:t>
      </w:r>
      <w:r w:rsidR="00EA6932">
        <w:rPr>
          <w:rFonts w:ascii="Times New Roman" w:hAnsi="Times New Roman" w:cs="Times New Roman"/>
          <w:i/>
          <w:sz w:val="28"/>
          <w:szCs w:val="28"/>
        </w:rPr>
        <w:t xml:space="preserve"> «уполномоченный орган», «уполномоченное лицо»</w:t>
      </w:r>
      <w:r w:rsidR="00DD57B6" w:rsidRPr="00DD57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 xml:space="preserve">необходимо заменять по тексту на </w:t>
      </w:r>
      <w:r w:rsidR="00EA6932">
        <w:rPr>
          <w:rFonts w:ascii="Times New Roman" w:hAnsi="Times New Roman" w:cs="Times New Roman"/>
          <w:i/>
          <w:sz w:val="28"/>
          <w:szCs w:val="28"/>
        </w:rPr>
        <w:t xml:space="preserve">соответствующие 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>наименовани</w:t>
      </w:r>
      <w:r w:rsidR="00EA6932">
        <w:rPr>
          <w:rFonts w:ascii="Times New Roman" w:hAnsi="Times New Roman" w:cs="Times New Roman"/>
          <w:i/>
          <w:sz w:val="28"/>
          <w:szCs w:val="28"/>
        </w:rPr>
        <w:t>я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 xml:space="preserve"> в соответствии с Уставом муниципального </w:t>
      </w:r>
      <w:r w:rsidR="00EC1404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="00EA6932">
        <w:rPr>
          <w:rFonts w:ascii="Times New Roman" w:hAnsi="Times New Roman" w:cs="Times New Roman"/>
          <w:i/>
          <w:sz w:val="28"/>
          <w:szCs w:val="28"/>
        </w:rPr>
        <w:t xml:space="preserve"> и другими муниципальными правовыми актами</w:t>
      </w:r>
      <w:r w:rsidR="002B3F5F" w:rsidRPr="002B3F5F">
        <w:rPr>
          <w:rFonts w:ascii="Times New Roman" w:hAnsi="Times New Roman" w:cs="Times New Roman"/>
          <w:i/>
          <w:sz w:val="28"/>
          <w:szCs w:val="28"/>
        </w:rPr>
        <w:t>.</w:t>
      </w:r>
    </w:p>
    <w:p w:rsidR="002B3F5F" w:rsidRPr="00640570" w:rsidRDefault="001979E7" w:rsidP="001979E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2B3F5F" w:rsidRPr="00640570">
        <w:rPr>
          <w:rFonts w:ascii="Times New Roman" w:hAnsi="Times New Roman" w:cs="Times New Roman"/>
          <w:i/>
          <w:sz w:val="28"/>
          <w:szCs w:val="28"/>
        </w:rPr>
        <w:t>При работе с проектом следует учитывать комментарии разработчиков, выделенные курсивом.</w:t>
      </w: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P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640570" w:rsidRDefault="00640570">
      <w:pPr>
        <w:rPr>
          <w:rFonts w:ascii="Times New Roman" w:hAnsi="Times New Roman" w:cs="Times New Roman"/>
          <w:sz w:val="28"/>
          <w:szCs w:val="28"/>
        </w:rPr>
      </w:pPr>
    </w:p>
    <w:p w:rsidR="001979E7" w:rsidRDefault="001979E7">
      <w:pPr>
        <w:rPr>
          <w:rFonts w:ascii="Times New Roman" w:hAnsi="Times New Roman" w:cs="Times New Roman"/>
          <w:sz w:val="28"/>
          <w:szCs w:val="28"/>
        </w:rPr>
      </w:pPr>
    </w:p>
    <w:p w:rsidR="001979E7" w:rsidRPr="00640570" w:rsidRDefault="001979E7">
      <w:pPr>
        <w:rPr>
          <w:rFonts w:ascii="Times New Roman" w:hAnsi="Times New Roman" w:cs="Times New Roman"/>
          <w:sz w:val="28"/>
          <w:szCs w:val="28"/>
        </w:rPr>
      </w:pPr>
    </w:p>
    <w:p w:rsidR="00640570" w:rsidRDefault="00640570"/>
    <w:tbl>
      <w:tblPr>
        <w:tblStyle w:val="a3"/>
        <w:tblpPr w:leftFromText="180" w:rightFromText="180" w:vertAnchor="text" w:horzAnchor="page" w:tblpX="4528" w:tblpY="23"/>
        <w:tblW w:w="0" w:type="auto"/>
        <w:tblLook w:val="04A0" w:firstRow="1" w:lastRow="0" w:firstColumn="1" w:lastColumn="0" w:noHBand="0" w:noVBand="1"/>
      </w:tblPr>
      <w:tblGrid>
        <w:gridCol w:w="3681"/>
      </w:tblGrid>
      <w:tr w:rsidR="00574F66" w:rsidTr="001979E7">
        <w:trPr>
          <w:trHeight w:val="1125"/>
        </w:trPr>
        <w:tc>
          <w:tcPr>
            <w:tcW w:w="3681" w:type="dxa"/>
          </w:tcPr>
          <w:p w:rsidR="00505140" w:rsidRDefault="00505140" w:rsidP="001979E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</w:p>
          <w:p w:rsidR="00574F66" w:rsidRPr="001979E7" w:rsidRDefault="00574F66" w:rsidP="001979E7">
            <w:pPr>
              <w:spacing w:after="1" w:line="20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79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Герб </w:t>
            </w:r>
            <w:r w:rsidR="00374743">
              <w:rPr>
                <w:rFonts w:ascii="Times New Roman" w:hAnsi="Times New Roman" w:cs="Times New Roman"/>
                <w:i/>
                <w:sz w:val="24"/>
                <w:szCs w:val="24"/>
              </w:rPr>
              <w:t>Брянской области</w:t>
            </w:r>
          </w:p>
          <w:p w:rsidR="00574F66" w:rsidRPr="00574F66" w:rsidRDefault="00574F66" w:rsidP="001979E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1979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муниципального образования</w:t>
            </w:r>
          </w:p>
          <w:p w:rsidR="00574F66" w:rsidRDefault="00574F66" w:rsidP="001979E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3043" w:rsidRDefault="001F3043">
      <w:pPr>
        <w:spacing w:after="1" w:line="200" w:lineRule="atLeast"/>
      </w:pPr>
    </w:p>
    <w:p w:rsidR="00505140" w:rsidRDefault="00505140">
      <w:pPr>
        <w:spacing w:after="1" w:line="200" w:lineRule="atLeast"/>
      </w:pPr>
    </w:p>
    <w:p w:rsidR="00505140" w:rsidRDefault="00505140">
      <w:pPr>
        <w:spacing w:after="1" w:line="200" w:lineRule="atLeast"/>
      </w:pPr>
    </w:p>
    <w:p w:rsidR="00574F66" w:rsidRPr="00574F66" w:rsidRDefault="00574F66" w:rsidP="00574F66">
      <w:pPr>
        <w:spacing w:after="1" w:line="200" w:lineRule="atLeast"/>
        <w:jc w:val="center"/>
        <w:rPr>
          <w:rFonts w:ascii="Times New Roman" w:hAnsi="Times New Roman" w:cs="Times New Roman"/>
        </w:rPr>
      </w:pPr>
    </w:p>
    <w:p w:rsidR="00574F66" w:rsidRPr="00574F66" w:rsidRDefault="00574F66" w:rsidP="00574F66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574F66">
        <w:rPr>
          <w:rFonts w:ascii="Times New Roman" w:hAnsi="Times New Roman" w:cs="Times New Roman"/>
        </w:rPr>
        <w:t>________________________________________________________</w:t>
      </w:r>
    </w:p>
    <w:p w:rsidR="00574F66" w:rsidRPr="00505140" w:rsidRDefault="00574F66" w:rsidP="00574F66">
      <w:pPr>
        <w:spacing w:after="1" w:line="200" w:lineRule="atLeast"/>
        <w:jc w:val="center"/>
        <w:rPr>
          <w:rFonts w:ascii="Times New Roman" w:hAnsi="Times New Roman" w:cs="Times New Roman"/>
          <w:i/>
        </w:rPr>
      </w:pPr>
      <w:r w:rsidRPr="00505140">
        <w:rPr>
          <w:rFonts w:ascii="Times New Roman" w:hAnsi="Times New Roman" w:cs="Times New Roman"/>
          <w:i/>
        </w:rPr>
        <w:t xml:space="preserve">наименование </w:t>
      </w:r>
      <w:r w:rsidR="00641816">
        <w:rPr>
          <w:rFonts w:ascii="Times New Roman" w:hAnsi="Times New Roman" w:cs="Times New Roman"/>
          <w:i/>
        </w:rPr>
        <w:t>органа местного самоуправления</w:t>
      </w:r>
      <w:r w:rsidRPr="00505140">
        <w:rPr>
          <w:rFonts w:ascii="Times New Roman" w:hAnsi="Times New Roman" w:cs="Times New Roman"/>
          <w:i/>
        </w:rPr>
        <w:t xml:space="preserve"> муниципального образования</w:t>
      </w:r>
    </w:p>
    <w:p w:rsidR="001F3043" w:rsidRDefault="001F3043">
      <w:pPr>
        <w:spacing w:after="1" w:line="280" w:lineRule="atLeast"/>
        <w:jc w:val="both"/>
        <w:outlineLvl w:val="0"/>
      </w:pPr>
    </w:p>
    <w:p w:rsidR="001F3043" w:rsidRDefault="001F3043">
      <w:pPr>
        <w:spacing w:after="1" w:line="280" w:lineRule="atLeast"/>
        <w:jc w:val="center"/>
      </w:pPr>
    </w:p>
    <w:p w:rsidR="001F3043" w:rsidRPr="00641816" w:rsidRDefault="00641816">
      <w:pPr>
        <w:spacing w:after="1" w:line="280" w:lineRule="atLeast"/>
        <w:jc w:val="center"/>
        <w:rPr>
          <w:rFonts w:ascii="Times New Roman" w:hAnsi="Times New Roman" w:cs="Times New Roman"/>
          <w:b/>
          <w:i/>
          <w:sz w:val="28"/>
        </w:rPr>
      </w:pPr>
      <w:r w:rsidRPr="00641816">
        <w:rPr>
          <w:rFonts w:ascii="Times New Roman" w:hAnsi="Times New Roman" w:cs="Times New Roman"/>
          <w:b/>
          <w:i/>
          <w:sz w:val="28"/>
        </w:rPr>
        <w:t>наименование акта органа местного самоуправления</w:t>
      </w:r>
    </w:p>
    <w:p w:rsidR="00505140" w:rsidRPr="00A86F6D" w:rsidRDefault="00505140">
      <w:pPr>
        <w:spacing w:after="1" w:line="280" w:lineRule="atLeast"/>
        <w:jc w:val="center"/>
        <w:rPr>
          <w:rFonts w:ascii="Times New Roman" w:hAnsi="Times New Roman" w:cs="Times New Roman"/>
        </w:rPr>
      </w:pPr>
    </w:p>
    <w:p w:rsidR="00505140" w:rsidRPr="00A86F6D" w:rsidRDefault="00505140" w:rsidP="00505140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A86F6D">
        <w:rPr>
          <w:rFonts w:ascii="Times New Roman" w:hAnsi="Times New Roman" w:cs="Times New Roman"/>
        </w:rPr>
        <w:t>Дата</w:t>
      </w:r>
      <w:r w:rsidRPr="00A86F6D">
        <w:rPr>
          <w:rFonts w:ascii="Times New Roman" w:hAnsi="Times New Roman" w:cs="Times New Roman"/>
        </w:rPr>
        <w:tab/>
      </w:r>
      <w:r w:rsidRPr="00A86F6D">
        <w:rPr>
          <w:rFonts w:ascii="Times New Roman" w:hAnsi="Times New Roman" w:cs="Times New Roman"/>
        </w:rPr>
        <w:tab/>
      </w:r>
      <w:r w:rsidRPr="00A86F6D">
        <w:rPr>
          <w:rFonts w:ascii="Times New Roman" w:hAnsi="Times New Roman" w:cs="Times New Roman"/>
        </w:rPr>
        <w:tab/>
        <w:t>_________________                     № _______</w:t>
      </w:r>
    </w:p>
    <w:p w:rsidR="001F3043" w:rsidRPr="00A86F6D" w:rsidRDefault="00505140" w:rsidP="00505140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A86F6D">
        <w:rPr>
          <w:rFonts w:ascii="Times New Roman" w:hAnsi="Times New Roman" w:cs="Times New Roman"/>
        </w:rPr>
        <w:t>(место принятия)</w:t>
      </w:r>
    </w:p>
    <w:p w:rsidR="00641816" w:rsidRDefault="00641816" w:rsidP="00A86F6D">
      <w:pPr>
        <w:spacing w:after="1" w:line="280" w:lineRule="atLeast"/>
        <w:rPr>
          <w:rFonts w:ascii="Times New Roman" w:hAnsi="Times New Roman" w:cs="Times New Roman"/>
          <w:sz w:val="28"/>
        </w:rPr>
      </w:pPr>
    </w:p>
    <w:p w:rsidR="00940A85" w:rsidRDefault="001F3043" w:rsidP="00A86F6D">
      <w:pPr>
        <w:spacing w:after="1" w:line="280" w:lineRule="atLeast"/>
        <w:rPr>
          <w:rFonts w:ascii="Times New Roman" w:hAnsi="Times New Roman" w:cs="Times New Roman"/>
          <w:sz w:val="28"/>
        </w:rPr>
      </w:pPr>
      <w:r w:rsidRPr="001E74D5">
        <w:rPr>
          <w:rFonts w:ascii="Times New Roman" w:hAnsi="Times New Roman" w:cs="Times New Roman"/>
          <w:sz w:val="28"/>
        </w:rPr>
        <w:t>О</w:t>
      </w:r>
      <w:r w:rsidR="00A86F6D" w:rsidRPr="001E74D5">
        <w:rPr>
          <w:rFonts w:ascii="Times New Roman" w:hAnsi="Times New Roman" w:cs="Times New Roman"/>
          <w:sz w:val="28"/>
        </w:rPr>
        <w:t xml:space="preserve">б </w:t>
      </w:r>
      <w:r w:rsidR="00940A85">
        <w:rPr>
          <w:rFonts w:ascii="Times New Roman" w:hAnsi="Times New Roman" w:cs="Times New Roman"/>
          <w:sz w:val="28"/>
        </w:rPr>
        <w:t>утверждении Положения об</w:t>
      </w:r>
    </w:p>
    <w:p w:rsidR="00641816" w:rsidRDefault="00641816" w:rsidP="00A86F6D">
      <w:pPr>
        <w:spacing w:after="1" w:line="28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увековечении памяти граждан</w:t>
      </w:r>
    </w:p>
    <w:p w:rsidR="00641816" w:rsidRDefault="00641816" w:rsidP="00A86F6D">
      <w:pPr>
        <w:spacing w:after="1" w:line="28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исторических событий на</w:t>
      </w:r>
    </w:p>
    <w:p w:rsidR="00A86F6D" w:rsidRPr="001E74D5" w:rsidRDefault="00641816" w:rsidP="00A86F6D">
      <w:pPr>
        <w:spacing w:after="1" w:line="28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территории</w:t>
      </w:r>
      <w:r w:rsidR="00DD57B6">
        <w:rPr>
          <w:rFonts w:ascii="Times New Roman" w:hAnsi="Times New Roman" w:cs="Times New Roman"/>
          <w:sz w:val="28"/>
          <w:lang w:val="en-US"/>
        </w:rPr>
        <w:t xml:space="preserve"> </w:t>
      </w:r>
      <w:r w:rsidR="00A86F6D" w:rsidRPr="001E74D5">
        <w:rPr>
          <w:rFonts w:ascii="Times New Roman" w:hAnsi="Times New Roman" w:cs="Times New Roman"/>
          <w:i/>
          <w:sz w:val="28"/>
        </w:rPr>
        <w:t>муниципального образования</w:t>
      </w:r>
    </w:p>
    <w:p w:rsidR="001F3043" w:rsidRDefault="001F3043">
      <w:pPr>
        <w:spacing w:after="1" w:line="280" w:lineRule="atLeast"/>
        <w:jc w:val="both"/>
      </w:pPr>
    </w:p>
    <w:p w:rsidR="00641816" w:rsidRPr="001E74D5" w:rsidRDefault="00641816" w:rsidP="00641816">
      <w:pPr>
        <w:spacing w:after="1" w:line="28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816">
        <w:rPr>
          <w:rFonts w:ascii="Times New Roman" w:hAnsi="Times New Roman" w:cs="Times New Roman"/>
          <w:sz w:val="28"/>
          <w:szCs w:val="28"/>
        </w:rPr>
        <w:t xml:space="preserve">В целях упорядочения деятельности по увековечению памяти граждан и исторических событий на территории </w:t>
      </w:r>
      <w:r w:rsidRPr="008446D5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641816">
        <w:rPr>
          <w:rFonts w:ascii="Times New Roman" w:hAnsi="Times New Roman" w:cs="Times New Roman"/>
          <w:sz w:val="28"/>
          <w:szCs w:val="28"/>
        </w:rPr>
        <w:t xml:space="preserve">, руководствуясь ст. ст.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64181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1E74D5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1E74D5">
        <w:rPr>
          <w:rFonts w:ascii="Times New Roman" w:hAnsi="Times New Roman" w:cs="Times New Roman"/>
          <w:sz w:val="28"/>
          <w:szCs w:val="28"/>
        </w:rPr>
        <w:t xml:space="preserve">, </w:t>
      </w:r>
      <w:r w:rsidRPr="00641816">
        <w:rPr>
          <w:rFonts w:ascii="Times New Roman" w:hAnsi="Times New Roman" w:cs="Times New Roman"/>
          <w:i/>
          <w:sz w:val="28"/>
          <w:szCs w:val="28"/>
        </w:rPr>
        <w:t>наименование органа местного самоуправления</w:t>
      </w:r>
    </w:p>
    <w:p w:rsidR="00641816" w:rsidRPr="00641816" w:rsidRDefault="00641816" w:rsidP="00641816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1816">
        <w:rPr>
          <w:rFonts w:ascii="Times New Roman" w:hAnsi="Times New Roman" w:cs="Times New Roman"/>
          <w:i/>
          <w:sz w:val="28"/>
          <w:szCs w:val="28"/>
        </w:rPr>
        <w:t>РЕШИЛ/ПОСТАНАВЛЯЮ:</w:t>
      </w:r>
    </w:p>
    <w:p w:rsidR="00641816" w:rsidRDefault="00641816" w:rsidP="00641816">
      <w:pPr>
        <w:spacing w:after="1" w:line="28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1816" w:rsidRPr="00641816" w:rsidRDefault="00641816" w:rsidP="001979E7">
      <w:pPr>
        <w:spacing w:after="1" w:line="28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816">
        <w:rPr>
          <w:rFonts w:ascii="Times New Roman" w:hAnsi="Times New Roman" w:cs="Times New Roman"/>
          <w:sz w:val="28"/>
          <w:szCs w:val="28"/>
        </w:rPr>
        <w:t xml:space="preserve">1. Утвердить Положение об увековечении памяти граждан и исторических событий на территории </w:t>
      </w:r>
      <w:r w:rsidR="007729C1" w:rsidRPr="007729C1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641816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A4185F" w:rsidRDefault="007729C1" w:rsidP="001979E7">
      <w:pPr>
        <w:spacing w:after="1" w:line="280" w:lineRule="atLeast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41816" w:rsidRPr="00641816">
        <w:rPr>
          <w:rFonts w:ascii="Times New Roman" w:hAnsi="Times New Roman" w:cs="Times New Roman"/>
          <w:sz w:val="28"/>
          <w:szCs w:val="28"/>
        </w:rPr>
        <w:t xml:space="preserve">. </w:t>
      </w:r>
      <w:r w:rsidR="00A4185F" w:rsidRPr="00A4185F">
        <w:rPr>
          <w:rFonts w:ascii="Times New Roman" w:hAnsi="Times New Roman" w:cs="Times New Roman"/>
          <w:sz w:val="28"/>
        </w:rPr>
        <w:t xml:space="preserve">Контроль </w:t>
      </w:r>
      <w:r w:rsidR="00833B59">
        <w:rPr>
          <w:rFonts w:ascii="Times New Roman" w:hAnsi="Times New Roman" w:cs="Times New Roman"/>
          <w:sz w:val="28"/>
        </w:rPr>
        <w:t xml:space="preserve">за </w:t>
      </w:r>
      <w:r w:rsidR="00A4185F" w:rsidRPr="00A4185F">
        <w:rPr>
          <w:rFonts w:ascii="Times New Roman" w:hAnsi="Times New Roman" w:cs="Times New Roman"/>
          <w:sz w:val="28"/>
        </w:rPr>
        <w:t>выполнени</w:t>
      </w:r>
      <w:r w:rsidR="00833B59">
        <w:rPr>
          <w:rFonts w:ascii="Times New Roman" w:hAnsi="Times New Roman" w:cs="Times New Roman"/>
          <w:sz w:val="28"/>
        </w:rPr>
        <w:t>ем</w:t>
      </w:r>
      <w:r w:rsidR="00A4185F" w:rsidRPr="00A4185F">
        <w:rPr>
          <w:rFonts w:ascii="Times New Roman" w:hAnsi="Times New Roman" w:cs="Times New Roman"/>
          <w:sz w:val="28"/>
        </w:rPr>
        <w:t xml:space="preserve"> настоящего </w:t>
      </w:r>
      <w:r w:rsidRPr="007729C1">
        <w:rPr>
          <w:rFonts w:ascii="Times New Roman" w:hAnsi="Times New Roman" w:cs="Times New Roman"/>
          <w:i/>
          <w:sz w:val="28"/>
        </w:rPr>
        <w:t xml:space="preserve">наименование </w:t>
      </w:r>
      <w:r>
        <w:rPr>
          <w:rFonts w:ascii="Times New Roman" w:hAnsi="Times New Roman" w:cs="Times New Roman"/>
          <w:i/>
          <w:sz w:val="28"/>
        </w:rPr>
        <w:t xml:space="preserve">муниципального </w:t>
      </w:r>
      <w:r w:rsidRPr="007729C1">
        <w:rPr>
          <w:rFonts w:ascii="Times New Roman" w:hAnsi="Times New Roman" w:cs="Times New Roman"/>
          <w:i/>
          <w:sz w:val="28"/>
        </w:rPr>
        <w:t>правового акта</w:t>
      </w:r>
      <w:r w:rsidR="00A4185F" w:rsidRPr="00A4185F">
        <w:rPr>
          <w:rFonts w:ascii="Times New Roman" w:hAnsi="Times New Roman" w:cs="Times New Roman"/>
          <w:sz w:val="28"/>
        </w:rPr>
        <w:t xml:space="preserve"> возложить на </w:t>
      </w:r>
      <w:r w:rsidR="009D4D0D">
        <w:rPr>
          <w:rFonts w:ascii="Times New Roman" w:hAnsi="Times New Roman" w:cs="Times New Roman"/>
          <w:sz w:val="28"/>
        </w:rPr>
        <w:t>_________</w:t>
      </w:r>
      <w:r w:rsidR="00A4185F" w:rsidRPr="00A4185F">
        <w:rPr>
          <w:rFonts w:ascii="Times New Roman" w:hAnsi="Times New Roman" w:cs="Times New Roman"/>
          <w:sz w:val="28"/>
        </w:rPr>
        <w:t>.</w:t>
      </w:r>
    </w:p>
    <w:p w:rsidR="001F3043" w:rsidRDefault="009D4D0D" w:rsidP="001979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1F3043">
        <w:rPr>
          <w:rFonts w:ascii="Times New Roman" w:hAnsi="Times New Roman" w:cs="Times New Roman"/>
          <w:sz w:val="28"/>
        </w:rPr>
        <w:t xml:space="preserve">Настоящее </w:t>
      </w:r>
      <w:r w:rsidR="00251144" w:rsidRPr="00251144">
        <w:rPr>
          <w:rFonts w:ascii="Times New Roman" w:hAnsi="Times New Roman" w:cs="Times New Roman"/>
          <w:i/>
          <w:sz w:val="28"/>
        </w:rPr>
        <w:t>указать вид муниципального правового акта</w:t>
      </w:r>
      <w:r w:rsidR="00DD57B6" w:rsidRPr="00DD57B6">
        <w:rPr>
          <w:rFonts w:ascii="Times New Roman" w:hAnsi="Times New Roman" w:cs="Times New Roman"/>
          <w:i/>
          <w:sz w:val="28"/>
        </w:rPr>
        <w:t xml:space="preserve"> </w:t>
      </w:r>
      <w:r w:rsidR="001F3043">
        <w:rPr>
          <w:rFonts w:ascii="Times New Roman" w:hAnsi="Times New Roman" w:cs="Times New Roman"/>
          <w:sz w:val="28"/>
        </w:rPr>
        <w:t>вступает в силу со дня официального опубликования (обнародования).</w:t>
      </w:r>
    </w:p>
    <w:p w:rsidR="00B47FFC" w:rsidRDefault="00B47FFC">
      <w:pPr>
        <w:spacing w:before="280" w:after="1" w:line="280" w:lineRule="atLeast"/>
        <w:ind w:firstLine="540"/>
        <w:jc w:val="both"/>
      </w:pPr>
    </w:p>
    <w:p w:rsidR="00833B59" w:rsidRPr="00833B59" w:rsidRDefault="00833B59" w:rsidP="00833B59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3B59">
        <w:rPr>
          <w:rFonts w:ascii="Times New Roman" w:hAnsi="Times New Roman" w:cs="Times New Roman"/>
          <w:i/>
          <w:sz w:val="28"/>
          <w:szCs w:val="28"/>
        </w:rPr>
        <w:t>Руководитель (должностное лицо)</w:t>
      </w:r>
    </w:p>
    <w:p w:rsidR="001F3043" w:rsidRPr="00833B59" w:rsidRDefault="00833B59" w:rsidP="00833B59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3B59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                                               И. О. Фамилия</w:t>
      </w:r>
    </w:p>
    <w:p w:rsidR="001F3043" w:rsidRDefault="001F3043">
      <w:pPr>
        <w:spacing w:after="1" w:line="280" w:lineRule="atLeast"/>
        <w:jc w:val="both"/>
        <w:rPr>
          <w:i/>
        </w:rPr>
      </w:pPr>
    </w:p>
    <w:p w:rsidR="00833B59" w:rsidRDefault="00833B59">
      <w:pPr>
        <w:spacing w:after="1" w:line="280" w:lineRule="atLeast"/>
        <w:jc w:val="both"/>
        <w:rPr>
          <w:i/>
        </w:rPr>
      </w:pPr>
    </w:p>
    <w:p w:rsidR="00833B59" w:rsidRDefault="00833B59">
      <w:pPr>
        <w:spacing w:after="1" w:line="280" w:lineRule="atLeast"/>
        <w:jc w:val="both"/>
        <w:rPr>
          <w:i/>
        </w:rPr>
      </w:pPr>
    </w:p>
    <w:p w:rsidR="00833B59" w:rsidRDefault="00833B59">
      <w:pPr>
        <w:spacing w:after="1" w:line="280" w:lineRule="atLeast"/>
        <w:jc w:val="both"/>
        <w:rPr>
          <w:i/>
        </w:rPr>
      </w:pPr>
    </w:p>
    <w:p w:rsidR="00833B59" w:rsidRPr="00833B59" w:rsidRDefault="00833B59">
      <w:pPr>
        <w:spacing w:after="1" w:line="280" w:lineRule="atLeast"/>
        <w:jc w:val="both"/>
        <w:rPr>
          <w:i/>
        </w:rPr>
      </w:pPr>
    </w:p>
    <w:p w:rsidR="001F3043" w:rsidRDefault="001F3043">
      <w:pPr>
        <w:spacing w:after="1" w:line="280" w:lineRule="atLeast"/>
        <w:jc w:val="both"/>
      </w:pPr>
    </w:p>
    <w:p w:rsidR="001F3043" w:rsidRDefault="001F3043">
      <w:pPr>
        <w:spacing w:after="1" w:line="280" w:lineRule="atLeast"/>
        <w:jc w:val="both"/>
      </w:pPr>
    </w:p>
    <w:p w:rsidR="00B47FFC" w:rsidRDefault="00B47FFC">
      <w:pPr>
        <w:spacing w:after="1" w:line="280" w:lineRule="atLeast"/>
        <w:jc w:val="both"/>
      </w:pPr>
    </w:p>
    <w:p w:rsidR="00EA77BD" w:rsidRDefault="00EA77B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A77BD" w:rsidRDefault="00EA77B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EA77BD" w:rsidRDefault="00EA77BD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979E7" w:rsidRDefault="001979E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979E7" w:rsidRDefault="001979E7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433095" w:rsidRDefault="00433095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1F3043" w:rsidRDefault="001F3043">
      <w:pPr>
        <w:spacing w:after="1" w:line="280" w:lineRule="atLeast"/>
        <w:jc w:val="right"/>
        <w:outlineLvl w:val="0"/>
      </w:pPr>
      <w:r>
        <w:rPr>
          <w:rFonts w:ascii="Times New Roman" w:hAnsi="Times New Roman" w:cs="Times New Roman"/>
          <w:sz w:val="28"/>
        </w:rPr>
        <w:t>Приложение</w:t>
      </w:r>
    </w:p>
    <w:p w:rsidR="007729C1" w:rsidRPr="007729C1" w:rsidRDefault="001979E7" w:rsidP="007729C1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E13225" w:rsidRPr="001979E7">
        <w:rPr>
          <w:rFonts w:ascii="Times New Roman" w:hAnsi="Times New Roman" w:cs="Times New Roman"/>
          <w:b/>
          <w:sz w:val="28"/>
          <w:szCs w:val="28"/>
        </w:rPr>
        <w:t>о</w:t>
      </w:r>
      <w:r w:rsidR="007729C1" w:rsidRPr="001979E7">
        <w:rPr>
          <w:rFonts w:ascii="Times New Roman" w:hAnsi="Times New Roman" w:cs="Times New Roman"/>
          <w:b/>
          <w:sz w:val="28"/>
          <w:szCs w:val="28"/>
        </w:rPr>
        <w:t>б увековечении памяти граждан и исторических событий на территории</w:t>
      </w:r>
      <w:r w:rsidR="00DD57B6" w:rsidRPr="00DD57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9C1" w:rsidRPr="00E13225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1979E7" w:rsidRDefault="007729C1" w:rsidP="007729C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979E7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и условия увековечения памяти граждан и исторических событий на территории </w:t>
      </w:r>
      <w:r w:rsidR="007729C1" w:rsidRPr="007729C1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, формы увековечения памяти, определяет порядок учета памятников, памятных знаков и мемориальных досок (далее - объекты увековечения памяти), а также контроля за их содержанием.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29C1">
        <w:rPr>
          <w:rFonts w:ascii="Times New Roman" w:hAnsi="Times New Roman" w:cs="Times New Roman"/>
          <w:sz w:val="28"/>
          <w:szCs w:val="28"/>
        </w:rPr>
        <w:t>Положение не регулирует вопросы установления надгробных памятников и памятных знаков в местах погребения граждан.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2. Настоящее Положение разработано в соответствии с законодательством Российской Федерации и Уставом </w:t>
      </w:r>
      <w:r w:rsidR="004B4B3C" w:rsidRPr="004B4B3C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3. Основные понятия, используемые в настоящем Положении: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729C1">
        <w:rPr>
          <w:rFonts w:ascii="Times New Roman" w:hAnsi="Times New Roman" w:cs="Times New Roman"/>
          <w:sz w:val="28"/>
          <w:szCs w:val="28"/>
        </w:rPr>
        <w:t>объекты увековечения памяти - памятник, памятный знак и мемориальная доска;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1979E7">
        <w:rPr>
          <w:rFonts w:ascii="Times New Roman" w:hAnsi="Times New Roman" w:cs="Times New Roman"/>
          <w:i/>
          <w:sz w:val="28"/>
          <w:szCs w:val="28"/>
        </w:rPr>
        <w:t>памятник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- скульптурная, </w:t>
      </w:r>
      <w:proofErr w:type="spellStart"/>
      <w:r w:rsidR="007729C1" w:rsidRPr="007729C1">
        <w:rPr>
          <w:rFonts w:ascii="Times New Roman" w:hAnsi="Times New Roman" w:cs="Times New Roman"/>
          <w:sz w:val="28"/>
          <w:szCs w:val="28"/>
        </w:rPr>
        <w:t>скульптурно</w:t>
      </w:r>
      <w:proofErr w:type="spellEnd"/>
      <w:r w:rsidR="007729C1" w:rsidRPr="007729C1">
        <w:rPr>
          <w:rFonts w:ascii="Times New Roman" w:hAnsi="Times New Roman" w:cs="Times New Roman"/>
          <w:sz w:val="28"/>
          <w:szCs w:val="28"/>
        </w:rPr>
        <w:t>-архитектурная и монументально-декоративная композиция, которая возводится в целях увековечения памяти гражданина или исторического события;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1979E7">
        <w:rPr>
          <w:rFonts w:ascii="Times New Roman" w:hAnsi="Times New Roman" w:cs="Times New Roman"/>
          <w:i/>
          <w:sz w:val="28"/>
          <w:szCs w:val="28"/>
        </w:rPr>
        <w:t>памятный знак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- локальное тематическое произведение с ограниченной сферой восприятия, посвященное увековечению события или памяти гражданина: стела, обелиск, колонна, триумфальная арка, другие архитектурные формы и скульптурные композиции;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1979E7">
        <w:rPr>
          <w:rFonts w:ascii="Times New Roman" w:hAnsi="Times New Roman" w:cs="Times New Roman"/>
          <w:i/>
          <w:sz w:val="28"/>
          <w:szCs w:val="28"/>
        </w:rPr>
        <w:t>мемориальная доска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- плита, устанавливаемая на фасадах, в интерьерах зданий, сооружений и на закрытых территориях, связанных с историческими событиями, жизнью и деятельностью особо выдающихся граждан. В тексте мемориальной доски должны быть указаны полностью фамилия, имя, отчество, даты, конкретизирующие время причастности лица или события к месту установки мемориальной доски увековечиваемой памяти гражданина или события. В композицию мемориальных досок, помимо текста, могут включаться портретные изображения, декоративные элементы, подсветка, приспособления для возложения цветов.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4. Увековечение памяти осуществляется в форме</w:t>
      </w:r>
      <w:r w:rsidR="00C47527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29C1" w:rsidRPr="007729C1">
        <w:rPr>
          <w:rFonts w:ascii="Times New Roman" w:hAnsi="Times New Roman" w:cs="Times New Roman"/>
          <w:sz w:val="28"/>
          <w:szCs w:val="28"/>
        </w:rPr>
        <w:t>:</w:t>
      </w:r>
    </w:p>
    <w:p w:rsidR="007729C1" w:rsidRPr="004B4B3C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7729C1" w:rsidRPr="004B4B3C">
        <w:rPr>
          <w:rFonts w:ascii="Times New Roman" w:hAnsi="Times New Roman" w:cs="Times New Roman"/>
          <w:i/>
          <w:sz w:val="28"/>
          <w:szCs w:val="28"/>
        </w:rPr>
        <w:t>установки объектов увековечения памяти;</w:t>
      </w:r>
    </w:p>
    <w:p w:rsidR="007729C1" w:rsidRPr="004B4B3C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7729C1" w:rsidRPr="004B4B3C">
        <w:rPr>
          <w:rFonts w:ascii="Times New Roman" w:hAnsi="Times New Roman" w:cs="Times New Roman"/>
          <w:i/>
          <w:sz w:val="28"/>
          <w:szCs w:val="28"/>
        </w:rPr>
        <w:t>присвоения имени гражданина муниципальным учреждениям и предприятиям, переименования муниципальных учреждений и предприятий, связанного с присвоением имени гражданина или наименования исторического события;</w:t>
      </w:r>
    </w:p>
    <w:p w:rsidR="007729C1" w:rsidRPr="004B4B3C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="007729C1" w:rsidRPr="004B4B3C">
        <w:rPr>
          <w:rFonts w:ascii="Times New Roman" w:hAnsi="Times New Roman" w:cs="Times New Roman"/>
          <w:i/>
          <w:sz w:val="28"/>
          <w:szCs w:val="28"/>
        </w:rPr>
        <w:t>предоставления дополнительных мер социальной поддержки гражданам в виде оказания адресной материальной помощи в связи с проведением траурных мероприятий по захор</w:t>
      </w:r>
      <w:r w:rsidR="00AB2D7F">
        <w:rPr>
          <w:rFonts w:ascii="Times New Roman" w:hAnsi="Times New Roman" w:cs="Times New Roman"/>
          <w:i/>
          <w:sz w:val="28"/>
          <w:szCs w:val="28"/>
        </w:rPr>
        <w:t>онению лиц, удостоенных звания «</w:t>
      </w:r>
      <w:r w:rsidR="007729C1" w:rsidRPr="004B4B3C">
        <w:rPr>
          <w:rFonts w:ascii="Times New Roman" w:hAnsi="Times New Roman" w:cs="Times New Roman"/>
          <w:i/>
          <w:sz w:val="28"/>
          <w:szCs w:val="28"/>
        </w:rPr>
        <w:t xml:space="preserve">Почетный гражданин </w:t>
      </w:r>
      <w:r w:rsidR="004B4B3C" w:rsidRPr="004B4B3C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AB2D7F">
        <w:rPr>
          <w:rFonts w:ascii="Times New Roman" w:hAnsi="Times New Roman" w:cs="Times New Roman"/>
          <w:i/>
          <w:sz w:val="28"/>
          <w:szCs w:val="28"/>
        </w:rPr>
        <w:t>»</w:t>
      </w:r>
      <w:r w:rsidR="007729C1" w:rsidRPr="004B4B3C">
        <w:rPr>
          <w:rFonts w:ascii="Times New Roman" w:hAnsi="Times New Roman" w:cs="Times New Roman"/>
          <w:i/>
          <w:sz w:val="28"/>
          <w:szCs w:val="28"/>
        </w:rPr>
        <w:t>.</w:t>
      </w:r>
    </w:p>
    <w:p w:rsidR="007729C1" w:rsidRPr="004B4B3C" w:rsidRDefault="007729C1" w:rsidP="004B4B3C">
      <w:pPr>
        <w:spacing w:after="1" w:line="280" w:lineRule="atLeas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4B3C">
        <w:rPr>
          <w:rFonts w:ascii="Times New Roman" w:hAnsi="Times New Roman" w:cs="Times New Roman"/>
          <w:i/>
          <w:sz w:val="28"/>
          <w:szCs w:val="28"/>
        </w:rPr>
        <w:t xml:space="preserve">Порядок предоставления дополнительных мер социальной поддержки гражданам в виде оказания адресной материальной помощи в связи с проведением траурных мероприятий по захоронению лиц, удостоенных звания </w:t>
      </w:r>
      <w:r w:rsidR="00AB2D7F">
        <w:rPr>
          <w:rFonts w:ascii="Times New Roman" w:hAnsi="Times New Roman" w:cs="Times New Roman"/>
          <w:i/>
          <w:sz w:val="28"/>
          <w:szCs w:val="28"/>
        </w:rPr>
        <w:t>«</w:t>
      </w:r>
      <w:r w:rsidRPr="004B4B3C">
        <w:rPr>
          <w:rFonts w:ascii="Times New Roman" w:hAnsi="Times New Roman" w:cs="Times New Roman"/>
          <w:i/>
          <w:sz w:val="28"/>
          <w:szCs w:val="28"/>
        </w:rPr>
        <w:t xml:space="preserve">Почетный гражданин </w:t>
      </w:r>
      <w:r w:rsidR="004B4B3C" w:rsidRPr="004B4B3C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AB2D7F">
        <w:rPr>
          <w:rFonts w:ascii="Times New Roman" w:hAnsi="Times New Roman" w:cs="Times New Roman"/>
          <w:i/>
          <w:sz w:val="28"/>
          <w:szCs w:val="28"/>
        </w:rPr>
        <w:t>»</w:t>
      </w:r>
      <w:r w:rsidRPr="004B4B3C">
        <w:rPr>
          <w:rFonts w:ascii="Times New Roman" w:hAnsi="Times New Roman" w:cs="Times New Roman"/>
          <w:i/>
          <w:sz w:val="28"/>
          <w:szCs w:val="28"/>
        </w:rPr>
        <w:t xml:space="preserve">, определяется правовым актом администрации </w:t>
      </w:r>
      <w:r w:rsidR="004B4B3C" w:rsidRPr="004B4B3C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4B4B3C">
        <w:rPr>
          <w:rFonts w:ascii="Times New Roman" w:hAnsi="Times New Roman" w:cs="Times New Roman"/>
          <w:i/>
          <w:sz w:val="28"/>
          <w:szCs w:val="28"/>
        </w:rPr>
        <w:t>.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1979E7" w:rsidRDefault="007729C1" w:rsidP="00AB2D7F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II. ПОРЯДОК И УСЛОВИЯ УВЕКОВЕЧЕНИЯ ПАМЯТИ</w:t>
      </w:r>
    </w:p>
    <w:p w:rsidR="001979E7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6. Увековечению памяти граждан на территории </w:t>
      </w:r>
      <w:r w:rsidR="004B4B3C" w:rsidRPr="0033079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подлежит память о: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значительных исторических событиях в истории </w:t>
      </w:r>
      <w:r w:rsidR="004B4B3C" w:rsidRPr="0033079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: знаменательных датах, выдающихся событиях и фактах из жизни </w:t>
      </w:r>
      <w:r w:rsidR="004B4B3C" w:rsidRPr="0033079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, официально признанных выдающимися достижениях в производственной сфере, науке, культуре, искусстве, спорте, общественной жизни, примерах героизма и самопожертвования;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выдающихся государственных и общественных деятелях и других имеющих заслуги перед </w:t>
      </w:r>
      <w:r w:rsidR="00330797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и государством лиц.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7. Увековечение памяти граждан производится посмертно. Увековечение памяти исторических событий производится не ранее десяти лет после их свершения.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8. Обращения об увековечении памяти граждан и исторических событий на территории </w:t>
      </w:r>
      <w:r w:rsidR="004B4B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вправе вносить граждане, коллективы предприятий, учреждений и организаций независимо от организационно-правовых форм и форм собственности, общественные объединения, а также органы государственной власти и местного самоуправления (далее - инициатор).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9. Обращение об увековечении памяти граждан 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направляется на имя </w:t>
      </w:r>
      <w:r w:rsidR="0033079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30797">
        <w:rPr>
          <w:rFonts w:ascii="Times New Roman" w:hAnsi="Times New Roman" w:cs="Times New Roman"/>
          <w:sz w:val="28"/>
          <w:szCs w:val="28"/>
        </w:rPr>
        <w:t>__________________________</w:t>
      </w:r>
      <w:r w:rsidR="007729C1" w:rsidRPr="007729C1">
        <w:rPr>
          <w:rFonts w:ascii="Times New Roman" w:hAnsi="Times New Roman" w:cs="Times New Roman"/>
          <w:sz w:val="28"/>
          <w:szCs w:val="28"/>
        </w:rPr>
        <w:t>).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В обращении об увековечении памяти граждан 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должны быть указаны фамилия, имя, отчество правообладателя объекта увековечения памяти, фамилии, имена, отчества соавторов (при наличии); к обращению должны быть приложены следующие документы: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историческая или историко-биографическая справка;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копии архивных документов, подтверждающих достоверность исторического события или заслуг лица, память о котором увековечивается;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сведения о предполагаемом месте установки объекта увековечения памяти с обоснованием его выбора;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документ, подтверждающий факт проживания гражданина, память о котором увековечивается, с указанием периода его проживания (в случае установки мемориальной доски);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документ, подтверждающий согласие собственников объекта недвижимости, не являющегося муниципальной собственностью, на установку на нем объектов увековечения памяти, в случае если увековечение памяти осуществляется в форме установки объектов увековечения памяти;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письменное согласование с органом охраны объектов культурного наследия, в случае если объект увековечения памяти размещается на объекте культурного наследия (памятнике истории и культуры) или в зоне охраны объекта культурного наследия, в соответствии с Фед</w:t>
      </w:r>
      <w:r w:rsidR="007C369D">
        <w:rPr>
          <w:rFonts w:ascii="Times New Roman" w:hAnsi="Times New Roman" w:cs="Times New Roman"/>
          <w:sz w:val="28"/>
          <w:szCs w:val="28"/>
        </w:rPr>
        <w:t>еральным законом от 25.06.2002 №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73-ФЗ </w:t>
      </w:r>
      <w:r w:rsidR="007C369D">
        <w:rPr>
          <w:rFonts w:ascii="Times New Roman" w:hAnsi="Times New Roman" w:cs="Times New Roman"/>
          <w:sz w:val="28"/>
          <w:szCs w:val="28"/>
        </w:rPr>
        <w:t>«</w:t>
      </w:r>
      <w:r w:rsidR="007729C1" w:rsidRPr="007729C1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7C369D">
        <w:rPr>
          <w:rFonts w:ascii="Times New Roman" w:hAnsi="Times New Roman" w:cs="Times New Roman"/>
          <w:sz w:val="28"/>
          <w:szCs w:val="28"/>
        </w:rPr>
        <w:t>»</w:t>
      </w:r>
      <w:r w:rsidR="007729C1" w:rsidRPr="007729C1">
        <w:rPr>
          <w:rFonts w:ascii="Times New Roman" w:hAnsi="Times New Roman" w:cs="Times New Roman"/>
          <w:sz w:val="28"/>
          <w:szCs w:val="28"/>
        </w:rPr>
        <w:t>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проектное предложение объекта увековечения памяти, включающее эскиз, наименование, текстовое описание (в случае установки мемориальной доски) или подробное описание концепции объекта увековечения памяти (далее - концепция) (в случае установки памятника или памятного знака).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10. После получения обращения инициатора в течение </w:t>
      </w:r>
      <w:r w:rsidR="007729C1" w:rsidRPr="007C369D">
        <w:rPr>
          <w:rFonts w:ascii="Times New Roman" w:hAnsi="Times New Roman" w:cs="Times New Roman"/>
          <w:i/>
          <w:sz w:val="28"/>
          <w:szCs w:val="28"/>
        </w:rPr>
        <w:t>пяти рабочих дней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копии обращения и приложенных документов направляются для рассмотрения</w:t>
      </w:r>
      <w:r w:rsidR="007C369D">
        <w:rPr>
          <w:rFonts w:ascii="Times New Roman" w:hAnsi="Times New Roman" w:cs="Times New Roman"/>
          <w:sz w:val="28"/>
          <w:szCs w:val="28"/>
        </w:rPr>
        <w:t xml:space="preserve"> в ____________ (</w:t>
      </w:r>
      <w:r w:rsidR="007C369D" w:rsidRPr="007C369D">
        <w:rPr>
          <w:rFonts w:ascii="Times New Roman" w:hAnsi="Times New Roman" w:cs="Times New Roman"/>
          <w:i/>
          <w:sz w:val="28"/>
          <w:szCs w:val="28"/>
        </w:rPr>
        <w:t>указать уполномоченный орган или комиссию</w:t>
      </w:r>
      <w:r w:rsidR="007C369D">
        <w:rPr>
          <w:rFonts w:ascii="Times New Roman" w:hAnsi="Times New Roman" w:cs="Times New Roman"/>
          <w:sz w:val="28"/>
          <w:szCs w:val="28"/>
        </w:rPr>
        <w:t>)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10.1. Непредставление одного из перечисленных в пункте 9 настоящего Положения документов является основанием для возврата инициатору обращения представленных документов в течение </w:t>
      </w:r>
      <w:r w:rsidR="007729C1" w:rsidRPr="007C369D">
        <w:rPr>
          <w:rFonts w:ascii="Times New Roman" w:hAnsi="Times New Roman" w:cs="Times New Roman"/>
          <w:i/>
          <w:sz w:val="28"/>
          <w:szCs w:val="28"/>
        </w:rPr>
        <w:t>десяти рабочих дней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со дня их получения.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11. Рассмотрение обращения об увековечении памяти осуществляется </w:t>
      </w:r>
      <w:r w:rsidR="007C369D">
        <w:rPr>
          <w:rFonts w:ascii="Times New Roman" w:hAnsi="Times New Roman" w:cs="Times New Roman"/>
          <w:sz w:val="28"/>
          <w:szCs w:val="28"/>
        </w:rPr>
        <w:t>_________________ (</w:t>
      </w:r>
      <w:r w:rsidR="007C369D" w:rsidRPr="007C369D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proofErr w:type="gramStart"/>
      <w:r w:rsidR="007C369D" w:rsidRPr="007C369D">
        <w:rPr>
          <w:rFonts w:ascii="Times New Roman" w:hAnsi="Times New Roman" w:cs="Times New Roman"/>
          <w:i/>
          <w:sz w:val="28"/>
          <w:szCs w:val="28"/>
        </w:rPr>
        <w:t>кем</w:t>
      </w:r>
      <w:r w:rsidR="007C369D">
        <w:rPr>
          <w:rFonts w:ascii="Times New Roman" w:hAnsi="Times New Roman" w:cs="Times New Roman"/>
          <w:sz w:val="28"/>
          <w:szCs w:val="28"/>
        </w:rPr>
        <w:t>)</w:t>
      </w:r>
      <w:r w:rsidR="007729C1" w:rsidRPr="007C369D">
        <w:rPr>
          <w:rFonts w:ascii="Times New Roman" w:hAnsi="Times New Roman" w:cs="Times New Roman"/>
          <w:i/>
          <w:sz w:val="28"/>
          <w:szCs w:val="28"/>
        </w:rPr>
        <w:t>не</w:t>
      </w:r>
      <w:proofErr w:type="gramEnd"/>
      <w:r w:rsidR="007729C1" w:rsidRPr="007C369D">
        <w:rPr>
          <w:rFonts w:ascii="Times New Roman" w:hAnsi="Times New Roman" w:cs="Times New Roman"/>
          <w:i/>
          <w:sz w:val="28"/>
          <w:szCs w:val="28"/>
        </w:rPr>
        <w:t xml:space="preserve"> позднее десяти рабочих дней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со дня поступления обращения.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В результате рассмотрения обращения об увековечении памяти граждан или исторических событий на территории </w:t>
      </w:r>
      <w:r w:rsidR="004B4B3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369D">
        <w:rPr>
          <w:rFonts w:ascii="Times New Roman" w:hAnsi="Times New Roman" w:cs="Times New Roman"/>
          <w:sz w:val="28"/>
          <w:szCs w:val="28"/>
        </w:rPr>
        <w:t>_______________ (</w:t>
      </w:r>
      <w:r w:rsidR="007C369D" w:rsidRPr="007C369D">
        <w:rPr>
          <w:rFonts w:ascii="Times New Roman" w:hAnsi="Times New Roman" w:cs="Times New Roman"/>
          <w:i/>
          <w:sz w:val="28"/>
          <w:szCs w:val="28"/>
        </w:rPr>
        <w:t>уполномоченный орган или комиссия</w:t>
      </w:r>
      <w:r w:rsidR="007C369D">
        <w:rPr>
          <w:rFonts w:ascii="Times New Roman" w:hAnsi="Times New Roman" w:cs="Times New Roman"/>
          <w:sz w:val="28"/>
          <w:szCs w:val="28"/>
        </w:rPr>
        <w:t>)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принимает решение в форме заключения.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12. Заключение об увековечении памяти граждан или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729C1" w:rsidRPr="007C369D">
        <w:rPr>
          <w:rFonts w:ascii="Times New Roman" w:hAnsi="Times New Roman" w:cs="Times New Roman"/>
          <w:i/>
          <w:sz w:val="28"/>
          <w:szCs w:val="28"/>
        </w:rPr>
        <w:t>десяти рабочих дней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даты его подготовки направляется Главе </w:t>
      </w:r>
      <w:r w:rsidR="007C369D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Решение об увековечении памяти граждан или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принимается Главой </w:t>
      </w:r>
      <w:r w:rsidR="00FB4C7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учетом заключения </w:t>
      </w:r>
      <w:r w:rsidR="00FB4C79" w:rsidRPr="00FB4C79">
        <w:rPr>
          <w:rFonts w:ascii="Times New Roman" w:hAnsi="Times New Roman" w:cs="Times New Roman"/>
          <w:i/>
          <w:sz w:val="28"/>
          <w:szCs w:val="28"/>
        </w:rPr>
        <w:t>уполномоченного органа или к</w:t>
      </w:r>
      <w:r w:rsidR="007729C1" w:rsidRPr="00FB4C79">
        <w:rPr>
          <w:rFonts w:ascii="Times New Roman" w:hAnsi="Times New Roman" w:cs="Times New Roman"/>
          <w:i/>
          <w:sz w:val="28"/>
          <w:szCs w:val="28"/>
        </w:rPr>
        <w:t>омиссии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, оформляется в виде </w:t>
      </w:r>
      <w:r w:rsidR="00FB4C79">
        <w:rPr>
          <w:rFonts w:ascii="Times New Roman" w:hAnsi="Times New Roman" w:cs="Times New Roman"/>
          <w:sz w:val="28"/>
          <w:szCs w:val="28"/>
        </w:rPr>
        <w:t>(</w:t>
      </w:r>
      <w:r w:rsidR="00FB4C79" w:rsidRPr="00FB4C79">
        <w:rPr>
          <w:rFonts w:ascii="Times New Roman" w:hAnsi="Times New Roman" w:cs="Times New Roman"/>
          <w:i/>
          <w:sz w:val="28"/>
          <w:szCs w:val="28"/>
        </w:rPr>
        <w:t>указать вид муниципального</w:t>
      </w:r>
      <w:r w:rsidR="00DD57B6" w:rsidRPr="00DD57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29C1" w:rsidRPr="00FB4C79">
        <w:rPr>
          <w:rFonts w:ascii="Times New Roman" w:hAnsi="Times New Roman" w:cs="Times New Roman"/>
          <w:i/>
          <w:sz w:val="28"/>
          <w:szCs w:val="28"/>
        </w:rPr>
        <w:t>правового акта</w:t>
      </w:r>
      <w:r w:rsidR="00FB4C79">
        <w:rPr>
          <w:rFonts w:ascii="Times New Roman" w:hAnsi="Times New Roman" w:cs="Times New Roman"/>
          <w:i/>
          <w:sz w:val="28"/>
          <w:szCs w:val="28"/>
        </w:rPr>
        <w:t>)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Приложением к </w:t>
      </w:r>
      <w:r w:rsidR="007729C1" w:rsidRPr="00C04FAD">
        <w:rPr>
          <w:rFonts w:ascii="Times New Roman" w:hAnsi="Times New Roman" w:cs="Times New Roman"/>
          <w:i/>
          <w:sz w:val="28"/>
          <w:szCs w:val="28"/>
        </w:rPr>
        <w:t>правовому акту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является проект эскиза, текстового описания или концепции объекта увековечения памяти (далее - проект объекта увековечения памяти).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C04FAD" w:rsidRPr="00C04FAD">
        <w:rPr>
          <w:rFonts w:ascii="Times New Roman" w:hAnsi="Times New Roman" w:cs="Times New Roman"/>
          <w:i/>
          <w:sz w:val="28"/>
          <w:szCs w:val="28"/>
        </w:rPr>
        <w:t>Уполномоченный орган или к</w:t>
      </w:r>
      <w:r w:rsidR="007729C1" w:rsidRPr="00C04FAD">
        <w:rPr>
          <w:rFonts w:ascii="Times New Roman" w:hAnsi="Times New Roman" w:cs="Times New Roman"/>
          <w:i/>
          <w:sz w:val="28"/>
          <w:szCs w:val="28"/>
        </w:rPr>
        <w:t>омиссия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повторно рассматривает вопрос об увековечении памяти в случае возврата от Главы </w:t>
      </w:r>
      <w:r w:rsidR="00C04FAD" w:rsidRPr="00C04FAD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заключения об увековечении памяти граждан 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предложениями. </w:t>
      </w: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Повторное рассмотрение вопроса об увековечении памяти </w:t>
      </w:r>
      <w:r w:rsidR="00C04FAD" w:rsidRPr="00C04FAD">
        <w:rPr>
          <w:rFonts w:ascii="Times New Roman" w:hAnsi="Times New Roman" w:cs="Times New Roman"/>
          <w:i/>
          <w:sz w:val="28"/>
          <w:szCs w:val="28"/>
        </w:rPr>
        <w:lastRenderedPageBreak/>
        <w:t>уполномоченным органом или к</w:t>
      </w:r>
      <w:r w:rsidR="007729C1" w:rsidRPr="00C04FAD">
        <w:rPr>
          <w:rFonts w:ascii="Times New Roman" w:hAnsi="Times New Roman" w:cs="Times New Roman"/>
          <w:i/>
          <w:sz w:val="28"/>
          <w:szCs w:val="28"/>
        </w:rPr>
        <w:t>омиссией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осуществляется в том же порядке, что и при первоначальном рассмотрении.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729C1" w:rsidRPr="00AB2D7F">
        <w:rPr>
          <w:rFonts w:ascii="Times New Roman" w:hAnsi="Times New Roman" w:cs="Times New Roman"/>
          <w:i/>
          <w:sz w:val="28"/>
          <w:szCs w:val="28"/>
        </w:rPr>
        <w:t>двух рабочих дней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даты принятия решения Главой </w:t>
      </w:r>
      <w:r w:rsidR="00AB2D7F" w:rsidRPr="00AB2D7F">
        <w:rPr>
          <w:rFonts w:ascii="Times New Roman" w:hAnsi="Times New Roman" w:cs="Times New Roman"/>
          <w:i/>
          <w:sz w:val="28"/>
          <w:szCs w:val="28"/>
        </w:rPr>
        <w:t>муниципального образования уполномоченное лицо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направляет инициатору письменное уведомление о принятом решении, а также в случае принятия положительного решения копию </w:t>
      </w:r>
      <w:r w:rsidR="00AB2D7F" w:rsidRPr="00AB2D7F">
        <w:rPr>
          <w:rFonts w:ascii="Times New Roman" w:hAnsi="Times New Roman" w:cs="Times New Roman"/>
          <w:i/>
          <w:sz w:val="28"/>
          <w:szCs w:val="28"/>
        </w:rPr>
        <w:t xml:space="preserve">муниципального </w:t>
      </w:r>
      <w:r w:rsidR="007729C1" w:rsidRPr="00AB2D7F">
        <w:rPr>
          <w:rFonts w:ascii="Times New Roman" w:hAnsi="Times New Roman" w:cs="Times New Roman"/>
          <w:i/>
          <w:sz w:val="28"/>
          <w:szCs w:val="28"/>
        </w:rPr>
        <w:t>правового акта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об увековечении памяти граждан или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AB2D7F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14. </w:t>
      </w:r>
      <w:r w:rsidR="007729C1" w:rsidRPr="00AB2D7F">
        <w:rPr>
          <w:rFonts w:ascii="Times New Roman" w:hAnsi="Times New Roman" w:cs="Times New Roman"/>
          <w:i/>
          <w:sz w:val="28"/>
          <w:szCs w:val="28"/>
        </w:rPr>
        <w:t>Расходы, связанные с установкой объектов увековечения памяти, несет инициатор.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1979E7" w:rsidRDefault="007729C1" w:rsidP="001979E7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III. ОСОБЕННОСТИ УВЕКОВЕЧЕНИЯ ПАМЯТИ В ФОРМЕ УСТАНОВКИОБЪЕКТА УВЕКОВЕЧЕНИЯ ПАМЯТИ И ДЕМОНТАЖ ОБЪЕКТОВУВЕКОВЕЧЕНИЯ ПАМЯТИ</w:t>
      </w:r>
    </w:p>
    <w:p w:rsidR="001979E7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15. Проект и место установки объекта увековечения памяти должны отвечать следующим требованиям: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размещение объекта увековечения памяти с учетом его панорамного восприятия;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учет существующей градостроительной ситуации, окружающей застройки и градостроительных возможностей в случае размещения объекта увековечения памяти на земельном участке.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1</w:t>
      </w:r>
      <w:r w:rsidR="009969A2">
        <w:rPr>
          <w:rFonts w:ascii="Times New Roman" w:hAnsi="Times New Roman" w:cs="Times New Roman"/>
          <w:sz w:val="28"/>
          <w:szCs w:val="28"/>
        </w:rPr>
        <w:t>6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После принятия Главой </w:t>
      </w:r>
      <w:r w:rsidR="009969A2" w:rsidRPr="009969A2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решения об увековечении памяти граждан 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работы по разработке проекта, изготовлению и установке объекта увековечения памяти производятся инициатором, внесшим предложение об увековечении памяти, самостоятельно либо на договорной основе с другими </w:t>
      </w:r>
      <w:proofErr w:type="gramStart"/>
      <w:r w:rsidR="007729C1" w:rsidRPr="007729C1">
        <w:rPr>
          <w:rFonts w:ascii="Times New Roman" w:hAnsi="Times New Roman" w:cs="Times New Roman"/>
          <w:sz w:val="28"/>
          <w:szCs w:val="28"/>
        </w:rPr>
        <w:t>лицами</w:t>
      </w:r>
      <w:proofErr w:type="gramEnd"/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либо организациями, осуществляющими указанные работы.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1</w:t>
      </w:r>
      <w:r w:rsidR="009969A2">
        <w:rPr>
          <w:rFonts w:ascii="Times New Roman" w:hAnsi="Times New Roman" w:cs="Times New Roman"/>
          <w:sz w:val="28"/>
          <w:szCs w:val="28"/>
        </w:rPr>
        <w:t>6</w:t>
      </w:r>
      <w:r w:rsidR="007729C1" w:rsidRPr="007729C1">
        <w:rPr>
          <w:rFonts w:ascii="Times New Roman" w:hAnsi="Times New Roman" w:cs="Times New Roman"/>
          <w:sz w:val="28"/>
          <w:szCs w:val="28"/>
        </w:rPr>
        <w:t>.1. После установки объекта увековечения памяти данный объект переходит в муниципальную собственность.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1</w:t>
      </w:r>
      <w:r w:rsidR="00F12928">
        <w:rPr>
          <w:rFonts w:ascii="Times New Roman" w:hAnsi="Times New Roman" w:cs="Times New Roman"/>
          <w:sz w:val="28"/>
          <w:szCs w:val="28"/>
        </w:rPr>
        <w:t>7</w:t>
      </w:r>
      <w:r w:rsidR="007729C1" w:rsidRPr="007729C1">
        <w:rPr>
          <w:rFonts w:ascii="Times New Roman" w:hAnsi="Times New Roman" w:cs="Times New Roman"/>
          <w:sz w:val="28"/>
          <w:szCs w:val="28"/>
        </w:rPr>
        <w:t>. Объекты увековечения памяти выполняются в материалах и технике, обеспечивающих наиболее полное выявление художественного замысла и долговечность объекта (металл, камень, керамика, иные высокопрочные материалы).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2928">
        <w:rPr>
          <w:rFonts w:ascii="Times New Roman" w:hAnsi="Times New Roman" w:cs="Times New Roman"/>
          <w:sz w:val="28"/>
          <w:szCs w:val="28"/>
        </w:rPr>
        <w:t>18</w:t>
      </w:r>
      <w:r w:rsidR="007729C1" w:rsidRPr="007729C1">
        <w:rPr>
          <w:rFonts w:ascii="Times New Roman" w:hAnsi="Times New Roman" w:cs="Times New Roman"/>
          <w:sz w:val="28"/>
          <w:szCs w:val="28"/>
        </w:rPr>
        <w:t>. Открытие объектов увековечения памяти после завершения работ по их установке проводится в торжественной обстановке.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2928">
        <w:rPr>
          <w:rFonts w:ascii="Times New Roman" w:hAnsi="Times New Roman" w:cs="Times New Roman"/>
          <w:sz w:val="28"/>
          <w:szCs w:val="28"/>
        </w:rPr>
        <w:t>19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Обращение инициатора о демонтаже, переносе или реконструкции объекта увековечения памяти при его разрушении или невозможности восстановления направляется на имя </w:t>
      </w:r>
      <w:r w:rsidR="00F12928">
        <w:rPr>
          <w:rFonts w:ascii="Times New Roman" w:hAnsi="Times New Roman" w:cs="Times New Roman"/>
          <w:sz w:val="28"/>
          <w:szCs w:val="28"/>
        </w:rPr>
        <w:t>________________ (</w:t>
      </w:r>
      <w:r w:rsidR="00F12928" w:rsidRPr="00F12928">
        <w:rPr>
          <w:rFonts w:ascii="Times New Roman" w:hAnsi="Times New Roman" w:cs="Times New Roman"/>
          <w:i/>
          <w:sz w:val="28"/>
          <w:szCs w:val="28"/>
        </w:rPr>
        <w:t>указать уполномоченное лицо</w:t>
      </w:r>
      <w:r w:rsidR="00F12928">
        <w:rPr>
          <w:rFonts w:ascii="Times New Roman" w:hAnsi="Times New Roman" w:cs="Times New Roman"/>
          <w:sz w:val="28"/>
          <w:szCs w:val="28"/>
        </w:rPr>
        <w:t>)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приложением документов, подтверждающих необходимость демонтажа, переноса или реконструкции объекта увековечения памяти.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Обращение инициатора о внесении в </w:t>
      </w:r>
      <w:r w:rsidR="00F12928" w:rsidRPr="00F12928">
        <w:rPr>
          <w:rFonts w:ascii="Times New Roman" w:hAnsi="Times New Roman" w:cs="Times New Roman"/>
          <w:i/>
          <w:sz w:val="28"/>
          <w:szCs w:val="28"/>
        </w:rPr>
        <w:t xml:space="preserve">муниципальный </w:t>
      </w:r>
      <w:r w:rsidR="007729C1" w:rsidRPr="00F12928">
        <w:rPr>
          <w:rFonts w:ascii="Times New Roman" w:hAnsi="Times New Roman" w:cs="Times New Roman"/>
          <w:i/>
          <w:sz w:val="28"/>
          <w:szCs w:val="28"/>
        </w:rPr>
        <w:t>правовой акт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изменений, связанных с изменением проекта объекта увековечения памяти (эскиз, наименование, текстовое описание или концепция), направляется на </w:t>
      </w:r>
      <w:r w:rsidR="007729C1" w:rsidRPr="007729C1">
        <w:rPr>
          <w:rFonts w:ascii="Times New Roman" w:hAnsi="Times New Roman" w:cs="Times New Roman"/>
          <w:sz w:val="28"/>
          <w:szCs w:val="28"/>
        </w:rPr>
        <w:lastRenderedPageBreak/>
        <w:t xml:space="preserve">имя </w:t>
      </w:r>
      <w:r w:rsidR="00F12928" w:rsidRPr="00F12928">
        <w:rPr>
          <w:rFonts w:ascii="Times New Roman" w:hAnsi="Times New Roman" w:cs="Times New Roman"/>
          <w:i/>
          <w:sz w:val="28"/>
          <w:szCs w:val="28"/>
        </w:rPr>
        <w:t>(указать уполномоченное лицо</w:t>
      </w:r>
      <w:r w:rsidR="00F12928">
        <w:rPr>
          <w:rFonts w:ascii="Times New Roman" w:hAnsi="Times New Roman" w:cs="Times New Roman"/>
          <w:i/>
          <w:sz w:val="28"/>
          <w:szCs w:val="28"/>
        </w:rPr>
        <w:t>)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письменным обоснованием таких изменений.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2928">
        <w:rPr>
          <w:rFonts w:ascii="Times New Roman" w:hAnsi="Times New Roman" w:cs="Times New Roman"/>
          <w:sz w:val="28"/>
          <w:szCs w:val="28"/>
        </w:rPr>
        <w:t>19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.1. Обращения о внесении изменений в проект объекта увековечения памяти, демонтаже, переносе или реконструкции рассматриваются в порядке и сроки, установленные настоящим Положением для рассмотрения обращений об увековечении памяти граждан и исторических событий на территории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2</w:t>
      </w:r>
      <w:r w:rsidR="00BC1466">
        <w:rPr>
          <w:rFonts w:ascii="Times New Roman" w:hAnsi="Times New Roman" w:cs="Times New Roman"/>
          <w:sz w:val="28"/>
          <w:szCs w:val="28"/>
        </w:rPr>
        <w:t>0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Решение о внесении изменений в проект объекта увековечения памяти (эскиз, наименование, текстовое описание или концепция), демонтаже, переносе, реконструкции принимается Главой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с учетом заключения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>уполномоченного органа или к</w:t>
      </w:r>
      <w:r w:rsidR="007729C1" w:rsidRPr="00CD5518">
        <w:rPr>
          <w:rFonts w:ascii="Times New Roman" w:hAnsi="Times New Roman" w:cs="Times New Roman"/>
          <w:i/>
          <w:sz w:val="28"/>
          <w:szCs w:val="28"/>
        </w:rPr>
        <w:t>омиссии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В случае принятия Главой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решения о необходимости внесения изменений в проект объекта увековечения памяти ранее принятый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 xml:space="preserve">муниципальный </w:t>
      </w:r>
      <w:r w:rsidR="007729C1" w:rsidRPr="00CD5518">
        <w:rPr>
          <w:rFonts w:ascii="Times New Roman" w:hAnsi="Times New Roman" w:cs="Times New Roman"/>
          <w:i/>
          <w:sz w:val="28"/>
          <w:szCs w:val="28"/>
        </w:rPr>
        <w:t>правовой акт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об увековечении памяти граждан и исторических событий на территории </w:t>
      </w:r>
      <w:r w:rsidR="004B4B3C" w:rsidRPr="00CD5518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признается утратившим силу.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В случае принятия Главой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отрицательного решения в отношении указанных изменений и отсутствия у инициатора возможности продолжить работу по установке объекта увековечения памяти, демонтажу, переносу, реконструкции с учетом ранее принят</w:t>
      </w:r>
      <w:r w:rsidR="00CD5518">
        <w:rPr>
          <w:rFonts w:ascii="Times New Roman" w:hAnsi="Times New Roman" w:cs="Times New Roman"/>
          <w:sz w:val="28"/>
          <w:szCs w:val="28"/>
        </w:rPr>
        <w:t>ых актов,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изданный </w:t>
      </w:r>
      <w:r w:rsidR="00CD5518" w:rsidRPr="00CD5518">
        <w:rPr>
          <w:rFonts w:ascii="Times New Roman" w:hAnsi="Times New Roman" w:cs="Times New Roman"/>
          <w:i/>
          <w:sz w:val="28"/>
          <w:szCs w:val="28"/>
        </w:rPr>
        <w:t xml:space="preserve">муниципальный </w:t>
      </w:r>
      <w:r w:rsidR="007729C1" w:rsidRPr="00CD5518">
        <w:rPr>
          <w:rFonts w:ascii="Times New Roman" w:hAnsi="Times New Roman" w:cs="Times New Roman"/>
          <w:i/>
          <w:sz w:val="28"/>
          <w:szCs w:val="28"/>
        </w:rPr>
        <w:t>правовой акт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об увековечении памяти граждан и исторических событий на территории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признается утратившим силу.</w:t>
      </w:r>
    </w:p>
    <w:p w:rsidR="00BC1466" w:rsidRDefault="00BC1466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1979E7" w:rsidRDefault="007729C1" w:rsidP="00BC1466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IV. ОСОБЕННОСТИ УВЕКОВЕЧЕНИЯ ПАМЯТИ В ФОРМЕ ПРИСВОЕНИЯИМЕНИ ГРАЖДАНИНА МУНИЦИПАЛЬНЫМ УЧРЕЖДЕНИЯМ И ПРЕДПРИЯТИЯМ,</w:t>
      </w:r>
    </w:p>
    <w:p w:rsidR="007729C1" w:rsidRPr="001979E7" w:rsidRDefault="007729C1" w:rsidP="00BC1466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ПЕРЕИМЕНОВАНИЯ МУНИЦИПАЛЬНЫХ УЧРЕЖДЕНИЙ И ПРЕДПРИЯТИЙ</w:t>
      </w:r>
    </w:p>
    <w:p w:rsidR="001979E7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2</w:t>
      </w:r>
      <w:r w:rsidR="00BC1466">
        <w:rPr>
          <w:rFonts w:ascii="Times New Roman" w:hAnsi="Times New Roman" w:cs="Times New Roman"/>
          <w:sz w:val="28"/>
          <w:szCs w:val="28"/>
        </w:rPr>
        <w:t>1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В правовом акте </w:t>
      </w:r>
      <w:r w:rsidR="00BC1466" w:rsidRPr="00BC1466">
        <w:rPr>
          <w:rFonts w:ascii="Times New Roman" w:hAnsi="Times New Roman" w:cs="Times New Roman"/>
          <w:i/>
          <w:sz w:val="28"/>
          <w:szCs w:val="28"/>
        </w:rPr>
        <w:t>указать орган местного самоуправления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о присвоении имени гражданина или наименования исторического события муниципальным учреждениям и предприятиям, переименовании муниципальных учреждений и предприятий указываются источники компенсации затрат, связанных с проведением мероприятий по присвоению имени гражданина или наименования исторического события муниципальным учреждениям и предприятиям, переименованию муниципальных учреждений и предприятий.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1979E7" w:rsidRDefault="007729C1" w:rsidP="00BC1466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V. УЧЕТ ОБЪЕКТОВ УВЕКОВЕЧЕНИЯ ПАМЯТИ И КОНТРОЛЬ</w:t>
      </w:r>
    </w:p>
    <w:p w:rsidR="007729C1" w:rsidRPr="001979E7" w:rsidRDefault="007729C1" w:rsidP="00BC1466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9E7">
        <w:rPr>
          <w:rFonts w:ascii="Times New Roman" w:hAnsi="Times New Roman" w:cs="Times New Roman"/>
          <w:b/>
          <w:sz w:val="28"/>
          <w:szCs w:val="28"/>
        </w:rPr>
        <w:t>ЗА ИХ СОДЕРЖАНИЕМ</w:t>
      </w:r>
    </w:p>
    <w:p w:rsidR="001979E7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Pr="00BC1466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2</w:t>
      </w:r>
      <w:r w:rsidR="00BC1466">
        <w:rPr>
          <w:rFonts w:ascii="Times New Roman" w:hAnsi="Times New Roman" w:cs="Times New Roman"/>
          <w:sz w:val="28"/>
          <w:szCs w:val="28"/>
        </w:rPr>
        <w:t>2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Содержание объектов увековечения памяти осуществляется </w:t>
      </w:r>
      <w:r w:rsidR="007729C1" w:rsidRPr="00BC1466">
        <w:rPr>
          <w:rFonts w:ascii="Times New Roman" w:hAnsi="Times New Roman" w:cs="Times New Roman"/>
          <w:i/>
          <w:sz w:val="28"/>
          <w:szCs w:val="28"/>
        </w:rPr>
        <w:t>инициатором.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C1466">
        <w:rPr>
          <w:rFonts w:ascii="Times New Roman" w:hAnsi="Times New Roman" w:cs="Times New Roman"/>
          <w:sz w:val="28"/>
          <w:szCs w:val="28"/>
        </w:rPr>
        <w:t>23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Объекты увековечения памяти, установленные за счет средств бюджета </w:t>
      </w:r>
      <w:r w:rsidR="004B4B3C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, принимаются в муниципальную собственность </w:t>
      </w:r>
      <w:r w:rsidR="00BC1466" w:rsidRPr="00BC1466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729C1" w:rsidRPr="007729C1">
        <w:rPr>
          <w:rFonts w:ascii="Times New Roman" w:hAnsi="Times New Roman" w:cs="Times New Roman"/>
          <w:sz w:val="28"/>
          <w:szCs w:val="28"/>
        </w:rPr>
        <w:t>.</w:t>
      </w:r>
    </w:p>
    <w:p w:rsidR="007729C1" w:rsidRPr="007729C1" w:rsidRDefault="001979E7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2</w:t>
      </w:r>
      <w:r w:rsidR="00AA5F88">
        <w:rPr>
          <w:rFonts w:ascii="Times New Roman" w:hAnsi="Times New Roman" w:cs="Times New Roman"/>
          <w:sz w:val="28"/>
          <w:szCs w:val="28"/>
        </w:rPr>
        <w:t>4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Содержание объектов увековечения памяти, являющихся муниципальной собственностью, производится за счет средств бюджета </w:t>
      </w:r>
      <w:r w:rsidR="00AA5F88" w:rsidRPr="009C5D67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DD57B6" w:rsidRPr="00DD57B6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503CF9" w:rsidRPr="007729C1">
        <w:rPr>
          <w:rFonts w:ascii="Times New Roman" w:hAnsi="Times New Roman" w:cs="Times New Roman"/>
          <w:sz w:val="28"/>
          <w:szCs w:val="28"/>
        </w:rPr>
        <w:t>в пределах,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 имеющихся на эти цели ассигнований.</w:t>
      </w:r>
    </w:p>
    <w:p w:rsidR="007729C1" w:rsidRPr="003341C2" w:rsidRDefault="001979E7" w:rsidP="003341C2">
      <w:pPr>
        <w:spacing w:after="1" w:line="28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29C1" w:rsidRPr="007729C1">
        <w:rPr>
          <w:rFonts w:ascii="Times New Roman" w:hAnsi="Times New Roman" w:cs="Times New Roman"/>
          <w:sz w:val="28"/>
          <w:szCs w:val="28"/>
        </w:rPr>
        <w:t>2</w:t>
      </w:r>
      <w:r w:rsidR="00AA5F88">
        <w:rPr>
          <w:rFonts w:ascii="Times New Roman" w:hAnsi="Times New Roman" w:cs="Times New Roman"/>
          <w:sz w:val="28"/>
          <w:szCs w:val="28"/>
        </w:rPr>
        <w:t>5</w:t>
      </w:r>
      <w:r w:rsidR="007729C1" w:rsidRPr="007729C1">
        <w:rPr>
          <w:rFonts w:ascii="Times New Roman" w:hAnsi="Times New Roman" w:cs="Times New Roman"/>
          <w:sz w:val="28"/>
          <w:szCs w:val="28"/>
        </w:rPr>
        <w:t xml:space="preserve">. Контроль за состоянием объектов увековечения памяти, являющихся муниципальной собственностью, осуществляет </w:t>
      </w:r>
      <w:r w:rsidR="003341C2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3341C2" w:rsidRPr="003341C2">
        <w:rPr>
          <w:rFonts w:ascii="Times New Roman" w:hAnsi="Times New Roman" w:cs="Times New Roman"/>
          <w:i/>
          <w:sz w:val="28"/>
          <w:szCs w:val="28"/>
        </w:rPr>
        <w:t>(указать уполномоченный орган либо лицо).</w:t>
      </w:r>
    </w:p>
    <w:p w:rsidR="007729C1" w:rsidRP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29C1" w:rsidRDefault="007729C1" w:rsidP="007729C1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7729C1" w:rsidSect="00632E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3A6" w:rsidRDefault="00FD03A6" w:rsidP="00B47FFC">
      <w:pPr>
        <w:spacing w:after="0" w:line="240" w:lineRule="auto"/>
      </w:pPr>
      <w:r>
        <w:separator/>
      </w:r>
    </w:p>
  </w:endnote>
  <w:endnote w:type="continuationSeparator" w:id="0">
    <w:p w:rsidR="00FD03A6" w:rsidRDefault="00FD03A6" w:rsidP="00B4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3" w:rsidRDefault="0037474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570" w:rsidRPr="00640570" w:rsidRDefault="00640570">
    <w:pPr>
      <w:pStyle w:val="a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3" w:rsidRDefault="003747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3A6" w:rsidRDefault="00FD03A6" w:rsidP="00B47FFC">
      <w:pPr>
        <w:spacing w:after="0" w:line="240" w:lineRule="auto"/>
      </w:pPr>
      <w:r>
        <w:separator/>
      </w:r>
    </w:p>
  </w:footnote>
  <w:footnote w:type="continuationSeparator" w:id="0">
    <w:p w:rsidR="00FD03A6" w:rsidRDefault="00FD03A6" w:rsidP="00B47FFC">
      <w:pPr>
        <w:spacing w:after="0" w:line="240" w:lineRule="auto"/>
      </w:pPr>
      <w:r>
        <w:continuationSeparator/>
      </w:r>
    </w:p>
  </w:footnote>
  <w:footnote w:id="1">
    <w:p w:rsidR="00C47527" w:rsidRPr="00C47527" w:rsidRDefault="00C47527" w:rsidP="00C47527">
      <w:pPr>
        <w:pStyle w:val="a4"/>
        <w:rPr>
          <w:rFonts w:ascii="Times New Roman" w:hAnsi="Times New Roman" w:cs="Times New Roman"/>
        </w:rPr>
      </w:pPr>
      <w:r w:rsidRPr="00C47527">
        <w:rPr>
          <w:rStyle w:val="a6"/>
          <w:rFonts w:ascii="Times New Roman" w:hAnsi="Times New Roman" w:cs="Times New Roman"/>
        </w:rPr>
        <w:footnoteRef/>
      </w:r>
      <w:r w:rsidRPr="00C47527">
        <w:rPr>
          <w:rFonts w:ascii="Times New Roman" w:hAnsi="Times New Roman" w:cs="Times New Roman"/>
        </w:rPr>
        <w:t xml:space="preserve"> В соответствии со ст. 2 Закона РФ от 14.01.1993 N 4292-1 «Об увековечении памяти погибших при защите Отечества» по решению органов местного самоуправления могут осуществляться и другие мероприятия по увековечению памяти погибших при защите Отечества.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3" w:rsidRDefault="0037474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3" w:rsidRDefault="0037474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3" w:rsidRDefault="0037474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6E48"/>
    <w:multiLevelType w:val="hybridMultilevel"/>
    <w:tmpl w:val="FB1646AE"/>
    <w:lvl w:ilvl="0" w:tplc="3ED4B7E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43"/>
    <w:rsid w:val="000909F2"/>
    <w:rsid w:val="001979E7"/>
    <w:rsid w:val="001D03A2"/>
    <w:rsid w:val="001D5FAA"/>
    <w:rsid w:val="001E74D5"/>
    <w:rsid w:val="001F3043"/>
    <w:rsid w:val="00215F20"/>
    <w:rsid w:val="00251144"/>
    <w:rsid w:val="002B3F5F"/>
    <w:rsid w:val="00301538"/>
    <w:rsid w:val="00330797"/>
    <w:rsid w:val="003341C2"/>
    <w:rsid w:val="00337466"/>
    <w:rsid w:val="00374743"/>
    <w:rsid w:val="00384A9A"/>
    <w:rsid w:val="0039077F"/>
    <w:rsid w:val="003F28AD"/>
    <w:rsid w:val="00433095"/>
    <w:rsid w:val="004B4B3C"/>
    <w:rsid w:val="004C6A65"/>
    <w:rsid w:val="004D766A"/>
    <w:rsid w:val="004E4B3C"/>
    <w:rsid w:val="00503CF9"/>
    <w:rsid w:val="00505140"/>
    <w:rsid w:val="00510563"/>
    <w:rsid w:val="005371C4"/>
    <w:rsid w:val="00574F66"/>
    <w:rsid w:val="00632E3E"/>
    <w:rsid w:val="00640570"/>
    <w:rsid w:val="00641816"/>
    <w:rsid w:val="0068644F"/>
    <w:rsid w:val="007729C1"/>
    <w:rsid w:val="00790108"/>
    <w:rsid w:val="007A10D4"/>
    <w:rsid w:val="007C369D"/>
    <w:rsid w:val="007D581D"/>
    <w:rsid w:val="008109B4"/>
    <w:rsid w:val="00833B59"/>
    <w:rsid w:val="008446D5"/>
    <w:rsid w:val="00850125"/>
    <w:rsid w:val="008831DF"/>
    <w:rsid w:val="008A2ACB"/>
    <w:rsid w:val="008E6F98"/>
    <w:rsid w:val="00917D04"/>
    <w:rsid w:val="00940A85"/>
    <w:rsid w:val="009969A2"/>
    <w:rsid w:val="009B3AEE"/>
    <w:rsid w:val="009C5D67"/>
    <w:rsid w:val="009D4D0D"/>
    <w:rsid w:val="00A4185F"/>
    <w:rsid w:val="00A41CFF"/>
    <w:rsid w:val="00A86F6D"/>
    <w:rsid w:val="00AA5F88"/>
    <w:rsid w:val="00AB0AE4"/>
    <w:rsid w:val="00AB2D7F"/>
    <w:rsid w:val="00AE611B"/>
    <w:rsid w:val="00B16C81"/>
    <w:rsid w:val="00B372C4"/>
    <w:rsid w:val="00B47FFC"/>
    <w:rsid w:val="00B66BE8"/>
    <w:rsid w:val="00BC1466"/>
    <w:rsid w:val="00C04FAD"/>
    <w:rsid w:val="00C47527"/>
    <w:rsid w:val="00CD5518"/>
    <w:rsid w:val="00CF1107"/>
    <w:rsid w:val="00CF4DC5"/>
    <w:rsid w:val="00D661FD"/>
    <w:rsid w:val="00DD57B6"/>
    <w:rsid w:val="00E07A1D"/>
    <w:rsid w:val="00E13225"/>
    <w:rsid w:val="00E32991"/>
    <w:rsid w:val="00E6439D"/>
    <w:rsid w:val="00EA6932"/>
    <w:rsid w:val="00EA77BD"/>
    <w:rsid w:val="00EB4A84"/>
    <w:rsid w:val="00EC1404"/>
    <w:rsid w:val="00ED456E"/>
    <w:rsid w:val="00F12928"/>
    <w:rsid w:val="00F31202"/>
    <w:rsid w:val="00F6725D"/>
    <w:rsid w:val="00F8233C"/>
    <w:rsid w:val="00FB4C79"/>
    <w:rsid w:val="00FD0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663C7"/>
  <w15:docId w15:val="{00EB1365-CB0A-4524-A7CA-54D13B49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0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F30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F30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F30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table" w:styleId="a3">
    <w:name w:val="Table Grid"/>
    <w:basedOn w:val="a1"/>
    <w:uiPriority w:val="39"/>
    <w:rsid w:val="00574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7F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7FF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7FFC"/>
    <w:rPr>
      <w:vertAlign w:val="superscript"/>
    </w:rPr>
  </w:style>
  <w:style w:type="paragraph" w:styleId="a7">
    <w:name w:val="List Paragraph"/>
    <w:basedOn w:val="a"/>
    <w:uiPriority w:val="34"/>
    <w:qFormat/>
    <w:rsid w:val="0051056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40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0570"/>
  </w:style>
  <w:style w:type="paragraph" w:styleId="aa">
    <w:name w:val="footer"/>
    <w:basedOn w:val="a"/>
    <w:link w:val="ab"/>
    <w:uiPriority w:val="99"/>
    <w:unhideWhenUsed/>
    <w:rsid w:val="00640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0570"/>
  </w:style>
  <w:style w:type="paragraph" w:styleId="ac">
    <w:name w:val="Balloon Text"/>
    <w:basedOn w:val="a"/>
    <w:link w:val="ad"/>
    <w:uiPriority w:val="99"/>
    <w:semiHidden/>
    <w:unhideWhenUsed/>
    <w:rsid w:val="00433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330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B08E0-EAEB-4403-9075-6F628FA0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Т.К. Плисякова</dc:creator>
  <cp:keywords/>
  <dc:description/>
  <cp:lastModifiedBy>Андрей</cp:lastModifiedBy>
  <cp:revision>8</cp:revision>
  <dcterms:created xsi:type="dcterms:W3CDTF">2019-01-30T06:56:00Z</dcterms:created>
  <dcterms:modified xsi:type="dcterms:W3CDTF">2020-05-27T07:25:00Z</dcterms:modified>
</cp:coreProperties>
</file>